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Муниципальное казённое общеобразовательное учреждение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«Тогульская основная общеобразовательная школа»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Тогульского района  Алтайского края.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«Принято»                                                                          «Утверждено»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Руководитель МО                                                                 Директор  школы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---------------------------------                                                    -------------------------------------</w:t>
      </w:r>
      <w:bookmarkStart w:id="0" w:name="_GoBack"/>
      <w:bookmarkEnd w:id="0"/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Протокол № -------------                                                        Приказ  №  -----------------------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От -------------------------2013 г</w:t>
      </w:r>
      <w:proofErr w:type="gramStart"/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О</w:t>
      </w:r>
      <w:proofErr w:type="gramEnd"/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 --------------------------2013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Рабочая программа  по обществознанию                                                                    </w:t>
      </w:r>
    </w:p>
    <w:p w:rsidR="00B371A6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="00B3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Класс 6</w:t>
      </w: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B371A6" w:rsidRDefault="00B371A6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Количество  часов - 35</w:t>
      </w:r>
      <w:r w:rsidR="00407629"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</w:p>
    <w:p w:rsidR="00407629" w:rsidRPr="00407629" w:rsidRDefault="00B371A6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 w:rsidR="00407629"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( 1 час в неделю)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На 2013 – 2014 учебный год</w:t>
      </w:r>
    </w:p>
    <w:p w:rsidR="00B371A6" w:rsidRDefault="00407629" w:rsidP="00407629">
      <w:pPr>
        <w:spacing w:after="0" w:line="240" w:lineRule="auto"/>
        <w:jc w:val="both"/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Рабочая 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составлена на основе: </w:t>
      </w:r>
      <w:r w:rsidRPr="00407629">
        <w:t xml:space="preserve"> </w:t>
      </w:r>
    </w:p>
    <w:p w:rsid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Федерального</w:t>
      </w:r>
      <w:r w:rsidR="00BD2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компонента  Г</w:t>
      </w: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осударственного </w:t>
      </w:r>
      <w:r w:rsidR="00BD21D2" w:rsidRPr="00BD2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стандарта </w:t>
      </w:r>
      <w:r w:rsidR="00BD2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основного общего образования  и </w:t>
      </w:r>
      <w:r w:rsidR="00BD21D2" w:rsidRPr="00BD2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основного общего образования по обществознанию Л.Н. Боголюбова.  </w:t>
      </w:r>
    </w:p>
    <w:p w:rsidR="00407629" w:rsidRPr="00407629" w:rsidRDefault="00407629" w:rsidP="004076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Составитель: учитель истории</w:t>
      </w:r>
    </w:p>
    <w:p w:rsidR="00B371A6" w:rsidRDefault="00407629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</w:t>
      </w:r>
      <w:proofErr w:type="spellStart"/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Питкевич</w:t>
      </w:r>
      <w:proofErr w:type="spellEnd"/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</w:t>
      </w:r>
      <w:proofErr w:type="gramStart"/>
      <w:r w:rsidRPr="00407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</w:p>
    <w:p w:rsidR="00993E5C" w:rsidRDefault="00993E5C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3A2" w:rsidRPr="00B371A6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D21D2" w:rsidRPr="00BD21D2" w:rsidRDefault="00BD21D2" w:rsidP="00BD21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  </w:t>
      </w:r>
      <w:r w:rsidRP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</w:t>
      </w:r>
      <w:proofErr w:type="spellStart"/>
      <w:r w:rsidRP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Л.Н.Боголюбов</w:t>
      </w:r>
      <w:proofErr w:type="spellEnd"/>
      <w:r w:rsidRP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>, Л.Ф. Иванова. Москва, «Просвещение», 2009 год.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предполагает </w:t>
      </w:r>
      <w:proofErr w:type="spell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как ведущий принцип организации урока и развития интеллект</w:t>
      </w:r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уального потенциала  </w:t>
      </w:r>
      <w:proofErr w:type="spellStart"/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учашихся</w:t>
      </w:r>
      <w:proofErr w:type="spellEnd"/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программы осуществляется за счёт обязательной части учебного плана, составляет 35 учебных часов.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«Обществознание» является составной частью системы изучения дисциплин социально-гуманитарного цикла. Он строится с учетом того, что учащиеся, освоившие определенную сумму историко-правовых знаний, имеющие определенный жизненный и социальный опыт, готовы к восприятию реальной картины современного мира во всем его многообразии, сложности и противоречивости.  </w:t>
      </w:r>
    </w:p>
    <w:p w:rsidR="00AD23A2" w:rsidRPr="00AD23A2" w:rsidRDefault="00AD23A2" w:rsidP="00B37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УМК  входят: учебник для 6 класса «Обществознания», рабочая тетрадь, поурочные разработки к учебнику, дидактические материалы.</w:t>
      </w:r>
    </w:p>
    <w:p w:rsidR="00B371A6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учитывает тот факт</w:t>
      </w:r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Start"/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учащиеся к началу обучения в основной школе владеют представлениями о Родине (России, своем крае: районе, городе, селе), гражданстве и гражданских правах, правах ребенка, правилах и нормах жизни в обществе, поведении на улице, в школе, в общественном месте, правилах взаимоотношений между людьми, об уважении к старшим, о составе семьи, родословной, взаимоотношениях с природой, об образцах позитивного поведения. В 6 классах </w:t>
      </w:r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</w:t>
      </w:r>
      <w:proofErr w:type="gramStart"/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ествознания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</w:t>
      </w:r>
      <w:r w:rsidR="001A3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даются знания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основу которых составляют наиболее актуальные для учащихся подросткового возраста проблемы жизни личности и общества, жизненные ценности, нравственные и правовые нормы, правила поведения, в том числе взаимоотношения ребенка с семьей, ученическим коллективом, взрослыми; обобщение опыта общения с социальной и природной средой; знания о правах человека и способах их защиты, этические нормы, первичные знания о государстве и законах, социальных институтах и процессах. Изучение данного материала направлено на содействие перв</w:t>
      </w:r>
      <w:r w:rsidR="00B371A6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ичной социализации подростков</w:t>
      </w:r>
      <w:proofErr w:type="gramStart"/>
      <w:r w:rsidR="00B371A6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BD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строится с учетом того, что в подростковом возрасте именно общение, сознательное экспериментирование в собственных отношениях с другими людьми (поиск друзей, конфликты, выяснение отношений, смена компании) выделяются в относительно самостоятельную область жизни. Дети в отроческом возрасте обладают высокой степенью самостоятельности и инициативности при недостаточной критичности и отсутствии привычки просчитывать отдаленные последствия своих поступков.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1A3479" w:rsidRDefault="001A3479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479" w:rsidRDefault="001A3479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курса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создать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содержательные и организационно-педагогические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способствовать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усвоению на информационном, практическом и эмоциональном уровне идеалов и ценностей </w:t>
      </w: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демократического общества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(патриотизма, уважения гражданских прав и свобод, осознанного и ответственного выбора в условиях социальных альтернатив);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помочь сориентироваться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основных этических и правовых нормах, в формировании рефлексивного отношения к правилам общежития, трудового и учебного взаимодействия, способствовать личностному самоопределению;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содействовать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освоению на информационном и эмпирическом уровне основных социальных ролей в пределах дееспособности личности в подростковом возрасте (член семьи, учащийся основной школы, труженик, собственник, потребитель, гражданин);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обеспечить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владение способами получения адаптированной социальной информации из различных источников, включая анализ положения в своем регионе (городе, селе), рефлексию личного социального опыта, актуальной социальной практики, в том числе включенной в содержание курса;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предоставить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учащимся существенно расширить активный словарь через включение в него основных обществоведческих терминов и понятий, которые могут быть освоены на уровне не ниже их распознавания (узнавания) и воспроизведения (называния), правильного употребления в различном контексте в процессе ориентировки в социальной информации;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помочь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взаимоприятие</w:t>
      </w:r>
      <w:proofErr w:type="spell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партнера, гуманное поведение в социальных конфликтах;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предоставить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практического освоения необходимую информацию о возможностях и особенностях получения образовани</w:t>
      </w:r>
      <w:r w:rsidR="001A3479">
        <w:rPr>
          <w:rFonts w:ascii="Times New Roman" w:eastAsia="Times New Roman" w:hAnsi="Times New Roman" w:cs="Times New Roman"/>
          <w:sz w:val="28"/>
          <w:szCs w:val="28"/>
          <w:lang w:eastAsia="ru-RU"/>
        </w:rPr>
        <w:t>я, рефлексии своих склонностей.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программы в 6 классе предполагает использование принципа от частного к общему.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Первая тема «Человек» вводит ученика в проблематику, связанную с социальными проявлениями человека,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раскрывает отношение человека к себе и к своему ближайшему окружению. В теме освещаются особенности подросткового возраста, важного для становления личности, значение и назначение самопознания. Тема ориентирует на осмысление необходимости быть толерантным в своем микромире. </w:t>
      </w: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позволяет ввести школьников в мир отношений между </w:t>
      </w:r>
      <w:r w:rsidR="001A3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людьми,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раскрывает такие качества человека, как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альтруизм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готовность бескорыстно действовать на пользу другим, не считаясь со своим личным интересом;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великодушие и снисходительность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 другим;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деликатность, вежливость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мягкость в обращении;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доброжелательность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 людям;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отзывчивость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чужие горе и радость.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Последующие темы курса «Семья», «Школа», «Труд», «Родина» вводят ученика в расширяющийся круг социальных институтов: от самого близкого и эмоционально значимого (семьи) через наиболее актуальный учебный институт (школа) до самого общественно значимого (Родина и государство). Учащиеся расширяют круг сведений не только о самих этих институтах и об их общественном назначении, но и о качествах человека, проявляющихся во взаимодействии с ними. К ним относятся: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верность, стойкость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своих чувствах, отношениях, в исполнении обязанностей, долга;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патриотизм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—л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юбовь к Родине;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свободолюбие; стремление к независимости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</w:t>
      </w:r>
      <w:r w:rsidRPr="00AD23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«Труд» включает, помимо этого, азы экономических знаний в сочетании с показом общественного значения труда и качеств, связанных с отношением к труду и его результатам. К таким </w:t>
      </w: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качествам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относятся: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бережливость, расчетливость, экономность, бескорыстие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предполагающие цель жизни не в приобретении, а в желании помогать людям;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умеренность,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довольствоваться немногими благами в сочетании с 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умением ценить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труда;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трудолюбие, инициативность;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душевная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щедрость; добросовестность, усердие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Заключительная тема «Добродетели» посвящена нравственным качествам человека, тесно связанным с важнейшими понятиями морали: добро как благо, </w:t>
      </w:r>
      <w:r w:rsidRPr="00AD23A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доброта и благородство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качества человека; зло и способность человека противостоять ему.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 Каждая тема программы 6 класса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системности направлен на формирование у учащихся ценностных ориентиров и убеждений, основанных на нравственных и культурных достижениях современной эпохи. Последовательность обеспечивается  тематически выверенным подбором заявленных объектов изучения, дающих возможность учащимся ознакомиться с фактами, событиями и явлениями общественной жизни разных поколений, особенностями формирования ценностных представлений и ориентиров в экономической, политической, социальной и духовной сферах жизни общества. 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ключевыми компетенциями для учащихся являются:</w:t>
      </w:r>
    </w:p>
    <w:p w:rsidR="00AD23A2" w:rsidRPr="00AD23A2" w:rsidRDefault="00AD23A2" w:rsidP="00AD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Исследовательские компетенции </w:t>
      </w:r>
      <w:r w:rsidRPr="00AD2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означают формирование </w:t>
      </w:r>
      <w:r w:rsidRPr="00AD23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умение </w:t>
      </w:r>
      <w:r w:rsidRPr="00AD2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 обрабатывать информацию, использовать различные источники данных представлять и обсуждать различные материалы в разнообразных аудиториях; работать с документами.</w:t>
      </w:r>
    </w:p>
    <w:p w:rsidR="00AD23A2" w:rsidRPr="00AD23A2" w:rsidRDefault="00AD23A2" w:rsidP="00AD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Социально-личностные компетенции </w:t>
      </w:r>
      <w:r w:rsidRPr="00AD2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означают формирование умений критически рассматривать те или иные аспекты развития нашего общества: находить связи между настоящими и прошлыми событиями; осознавать важность политического и экономического контекстов образовательных и профессиональных ситуаций; пони</w:t>
      </w:r>
      <w:r w:rsidRPr="00AD2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мать произведения искусства и литературы; вступать в дискуссию и вырабатывать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своё собственное мнение.</w:t>
      </w:r>
    </w:p>
    <w:p w:rsidR="00AD23A2" w:rsidRPr="00AD23A2" w:rsidRDefault="00AD23A2" w:rsidP="00AD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Коммуникативные компетенции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предполагают формирование умений выслушивать и принимать во внимание взгляды других людей; дискутировать и защищать свою точку зрения, выступать публично; литературно выражать свои мысли; создавать и понимать графики диаграммы и таблицы данных.</w:t>
      </w:r>
    </w:p>
    <w:p w:rsidR="00AD23A2" w:rsidRPr="00AD23A2" w:rsidRDefault="00AD23A2" w:rsidP="00AD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Организаторская деятельность и сотрудничество 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означает формирование способностей организовывать личную работу; при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нимать решения; нести ответственность; устанавливать и поддержи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контакты; учитывать разнообразие мнений и уметь разрешать межличностные конфликты; вести переговоры; сотрудничать и работать в команде; вступать в проект.</w:t>
      </w:r>
    </w:p>
    <w:p w:rsidR="00AD23A2" w:rsidRPr="00AD23A2" w:rsidRDefault="00B371A6" w:rsidP="00B371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AD23A2"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поставленной цели и задач планируется использовать в образовательном процессе следующие </w:t>
      </w:r>
      <w:r w:rsidR="00AD23A2"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типы учебных занятий </w:t>
      </w:r>
      <w:r w:rsidR="00AD23A2"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основе - традиционная типология, типология уроков </w:t>
      </w:r>
      <w:proofErr w:type="spellStart"/>
      <w:r w:rsidR="00AD23A2"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С.В.Иванова</w:t>
      </w:r>
      <w:proofErr w:type="spellEnd"/>
      <w:r w:rsidR="00AD23A2"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9"/>
        <w:gridCol w:w="8065"/>
      </w:tblGrid>
      <w:tr w:rsidR="00AD23A2" w:rsidRPr="00AD23A2" w:rsidTr="00407629">
        <w:trPr>
          <w:trHeight w:val="524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учебных занятий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Дидактические задачи</w:t>
            </w:r>
          </w:p>
        </w:tc>
      </w:tr>
      <w:tr w:rsidR="00AD23A2" w:rsidRPr="00AD23A2" w:rsidTr="00407629">
        <w:trPr>
          <w:trHeight w:val="539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Вводный урок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траекторией движения в предмете (блоке), основными содержательными линиями</w:t>
            </w:r>
          </w:p>
        </w:tc>
      </w:tr>
      <w:tr w:rsidR="00AD23A2" w:rsidRPr="00AD23A2" w:rsidTr="00407629">
        <w:trPr>
          <w:trHeight w:val="524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Урок образования понятий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понятийного аппарата учащихся, формирование временных и пространственных ориентиров</w:t>
            </w:r>
          </w:p>
        </w:tc>
      </w:tr>
      <w:tr w:rsidR="00AD23A2" w:rsidRPr="00AD23A2" w:rsidTr="00407629">
        <w:trPr>
          <w:trHeight w:val="524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Урок практической работы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картографических навыков, основ пространственного моделирования, навыков анализа текстового материала.</w:t>
            </w:r>
          </w:p>
        </w:tc>
      </w:tr>
      <w:tr w:rsidR="00AD23A2" w:rsidRPr="00AD23A2" w:rsidTr="00407629">
        <w:trPr>
          <w:trHeight w:val="539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Комбинированный урок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 способов изучения теоретического материала, хроноло</w:t>
            </w:r>
            <w:r w:rsidR="001A3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гических, картографических и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логических умений</w:t>
            </w:r>
          </w:p>
        </w:tc>
      </w:tr>
      <w:tr w:rsidR="00AD23A2" w:rsidRPr="00AD23A2" w:rsidTr="00407629">
        <w:trPr>
          <w:trHeight w:val="539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Урок с использованием ТСО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мотивации к предмету, формирование представлений о</w:t>
            </w:r>
            <w:r w:rsidR="001A3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изучаемой эпохе, участниках исторических событий </w:t>
            </w:r>
          </w:p>
        </w:tc>
      </w:tr>
      <w:tr w:rsidR="00AD23A2" w:rsidRPr="00AD23A2" w:rsidTr="00407629">
        <w:trPr>
          <w:trHeight w:val="539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Урок закрепления знаний, умений, навыков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уровня мобильности и оперативности знаний, умений, навыков, сформированных 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обучающихся.</w:t>
            </w:r>
          </w:p>
        </w:tc>
      </w:tr>
      <w:tr w:rsidR="00AD23A2" w:rsidRPr="00AD23A2" w:rsidTr="00407629">
        <w:trPr>
          <w:trHeight w:val="539"/>
        </w:trPr>
        <w:tc>
          <w:tcPr>
            <w:tcW w:w="6269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Контрольный урок</w:t>
            </w:r>
          </w:p>
        </w:tc>
        <w:tc>
          <w:tcPr>
            <w:tcW w:w="8065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уровня качества знаний по изученной теме, разделу.</w:t>
            </w:r>
          </w:p>
        </w:tc>
      </w:tr>
    </w:tbl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D23A2" w:rsidRPr="00AD23A2" w:rsidRDefault="00AD23A2" w:rsidP="00AD23A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Таким образом, в целях последовательного формирования ключевых учебных компетенций и активизации познавательной деятельности учащихся используются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следующие методы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23A2" w:rsidRPr="00AD23A2" w:rsidRDefault="00AD23A2" w:rsidP="00AD23A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технологическому обеспечению урока:  объяснительно–иллюстративный, частично–поисковый, метод  проблемного изложения изучаемого материала;</w:t>
      </w:r>
    </w:p>
    <w:p w:rsidR="00AD23A2" w:rsidRPr="00AD23A2" w:rsidRDefault="00AD23A2" w:rsidP="00AD23A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функциональному обеспечению урока: методы устного изложения знаний учителем, методы закрепления изучаемого материала, методы самостоятельной работы учащихся по осмыслению и усвоению нового материала, методы учебной работы по применению знаний на практике и выработке умений и навыков, методы проверки и оценки знаний, умений и навыков;</w:t>
      </w:r>
    </w:p>
    <w:p w:rsidR="00AD23A2" w:rsidRPr="00AD23A2" w:rsidRDefault="00AD23A2" w:rsidP="00AD23A2">
      <w:pPr>
        <w:tabs>
          <w:tab w:val="num" w:pos="126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 источникам познания – </w:t>
      </w: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словесный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наглядный, практический;</w:t>
      </w:r>
    </w:p>
    <w:p w:rsidR="00AD23A2" w:rsidRPr="00AD23A2" w:rsidRDefault="00AD23A2" w:rsidP="00AD23A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 формированию структуры личности – методы формирования познания, методы формирования поведения, методы формирования чувств.</w:t>
      </w:r>
    </w:p>
    <w:p w:rsidR="00AD23A2" w:rsidRPr="00AD23A2" w:rsidRDefault="00AD23A2" w:rsidP="00AD23A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организации учебного процесса предусмотрен </w:t>
      </w: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качества знаний учащихся в следующих формах: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входной контроль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тестовая работа;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промежуточный контроль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индивидуальные карточки,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диктанты (используется текст с ошибками),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анализ схем, таблиц,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фронтальный устный опрос,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понятийные диктанты,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тематические тесты по изученному блоку;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итоговый контроль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тестовая работа.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Приёмы в учебной деятельности: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воспроизводящая деятельность (известный исторический материал), преобразующая деятельность (новый исторический материал), творческая деятельность (новый исторический материал, новые способы деятельности, степень овладения приёмом учебной деятельности).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Типы уроков: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структурных звеньев обучения (вводный, урок изучении нового материала, комбинированный, контрольный, обобщения и систематизации знаний, проверки и учёта знаний), по ведущему методу (видео-урок, лабораторное занятие), по характеру деятельности (урок простого воспроизведения, урок обобщения, урок итогового повторения).</w:t>
      </w:r>
      <w:proofErr w:type="gramEnd"/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урока: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традиционные и нетрадиционные формы урока.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проверки ЗУН учащихся: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индивидуальная, фронтальная, групповая.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проверки ЗУН учащихся: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устный, письменный, практический.</w:t>
      </w:r>
    </w:p>
    <w:p w:rsidR="00AD23A2" w:rsidRPr="00AD23A2" w:rsidRDefault="00AD23A2" w:rsidP="00AD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Диагностический инструментарий учителя: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опросы, проверочные работы, продукты индивидуальной творческой деятел</w:t>
      </w:r>
      <w:r w:rsidR="001A347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тестовые работы, система домашних работ, контролирующий и развивающий зачёт.</w:t>
      </w:r>
    </w:p>
    <w:p w:rsidR="00AD23A2" w:rsidRPr="00AD23A2" w:rsidRDefault="00AD23A2" w:rsidP="00AD23A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уровню подготовки </w:t>
      </w:r>
      <w:proofErr w:type="gramStart"/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окончанию изучения курса «Обществознания» ученик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 знать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обществоведческие понятия: </w:t>
      </w:r>
      <w:proofErr w:type="gramStart"/>
      <w:r w:rsidRPr="00AD23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Общество, авторитет,</w:t>
      </w:r>
      <w:r w:rsidR="001A34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D23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герб, наследственность, государство, деятельность, добро, добродетель, кодекс, конституция, нравственность, образование, общение, патриотизм, познание, референдум, самооценка, федерация, флаг, хобби, товар, труд, сознание, семья, субъект РФ, чувство, экономика, эмоция, эрудиция.</w:t>
      </w:r>
      <w:proofErr w:type="gramEnd"/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и особенное в политической жизни современной России;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задачи и исторические формы образования;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основы конституционного строя Российской Федерации;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строение культуры;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-.особенности подросткового возраста, важного для становления личности;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значение и назначение самопознания. 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 уметь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давать определения основным обществоведческим понятиям, выделяя их характерные признаки;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объяснять сущность человека;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объяснить сущность духовной сферы жизни общества, приводя в подтверждение своих мыслей конкретные примеры из области науки, культуры, религии, образования;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объяснять сущность семьи как основной ячейки общества;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объяснять роль и значение школы;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объяснять труд как основу жизни;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объяснять взаимосвязь всех сфер жизни общества на конкретных примерах. 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 должен </w:t>
      </w: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владеть</w:t>
      </w: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навыками: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конспектирования текстовой информации и выделения главного;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использования  дополнительных источников социальной информации (газет, журналов,</w:t>
      </w:r>
      <w:proofErr w:type="gramEnd"/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сети);</w:t>
      </w:r>
      <w:proofErr w:type="gramEnd"/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схематизации материала, либо анализа предложенной схемы;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правильного применения специальных терминов и объяснения понятий;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монологического связного воспроизведения информации;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выявления сходных и отличительных черт в общественных явлениях;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презентации собственных суждений, сообщений.</w:t>
      </w: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AD23A2" w:rsidRPr="00AD23A2" w:rsidRDefault="00AD23A2" w:rsidP="00B371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обеспечение</w:t>
      </w:r>
    </w:p>
    <w:p w:rsidR="00AD23A2" w:rsidRPr="00AD23A2" w:rsidRDefault="00AD23A2" w:rsidP="00AD2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4"/>
        <w:gridCol w:w="2193"/>
        <w:gridCol w:w="4042"/>
        <w:gridCol w:w="5342"/>
        <w:gridCol w:w="2751"/>
      </w:tblGrid>
      <w:tr w:rsidR="00AD23A2" w:rsidRPr="00AD23A2" w:rsidTr="00407629">
        <w:trPr>
          <w:trHeight w:val="647"/>
        </w:trPr>
        <w:tc>
          <w:tcPr>
            <w:tcW w:w="1097" w:type="dxa"/>
          </w:tcPr>
          <w:p w:rsidR="00AD23A2" w:rsidRPr="00AD23A2" w:rsidRDefault="00AD23A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1941" w:type="dxa"/>
          </w:tcPr>
          <w:p w:rsidR="00AD23A2" w:rsidRPr="00AD23A2" w:rsidRDefault="00AD23A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Учебная программа</w:t>
            </w:r>
          </w:p>
        </w:tc>
        <w:tc>
          <w:tcPr>
            <w:tcW w:w="4158" w:type="dxa"/>
          </w:tcPr>
          <w:p w:rsidR="00AD23A2" w:rsidRPr="00AD23A2" w:rsidRDefault="00AD23A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5528" w:type="dxa"/>
          </w:tcPr>
          <w:p w:rsidR="00AD23A2" w:rsidRPr="00AD23A2" w:rsidRDefault="00AD23A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Методические материалы</w:t>
            </w:r>
          </w:p>
          <w:p w:rsidR="00AD23A2" w:rsidRPr="00AD23A2" w:rsidRDefault="00AD23A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Дидактические материалы</w:t>
            </w:r>
          </w:p>
        </w:tc>
        <w:tc>
          <w:tcPr>
            <w:tcW w:w="2788" w:type="dxa"/>
          </w:tcPr>
          <w:p w:rsidR="00AD23A2" w:rsidRPr="00AD23A2" w:rsidRDefault="00AD23A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 для контроля</w:t>
            </w:r>
          </w:p>
        </w:tc>
      </w:tr>
      <w:tr w:rsidR="00AD23A2" w:rsidRPr="00AD23A2" w:rsidTr="00407629">
        <w:tc>
          <w:tcPr>
            <w:tcW w:w="1097" w:type="dxa"/>
          </w:tcPr>
          <w:p w:rsidR="00AD23A2" w:rsidRPr="00AD23A2" w:rsidRDefault="00AD23A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1" w:type="dxa"/>
          </w:tcPr>
          <w:p w:rsidR="00AD23A2" w:rsidRPr="00AD23A2" w:rsidRDefault="00AD23A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Авторская</w:t>
            </w:r>
          </w:p>
          <w:p w:rsidR="00AD23A2" w:rsidRPr="001A3479" w:rsidRDefault="00AD23A2" w:rsidP="001A3479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</w:t>
            </w:r>
            <w:proofErr w:type="spell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Л.Н.Боголюбов</w:t>
            </w:r>
            <w:proofErr w:type="spell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Л.Ф. Ивановой.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Москва, «Просвещение», 2</w:t>
            </w:r>
            <w:r w:rsidR="001A3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009 год. </w:t>
            </w:r>
          </w:p>
        </w:tc>
        <w:tc>
          <w:tcPr>
            <w:tcW w:w="4158" w:type="dxa"/>
          </w:tcPr>
          <w:p w:rsidR="00AD23A2" w:rsidRPr="00AD23A2" w:rsidRDefault="00AD23A2" w:rsidP="00AD23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Боголюбов Л.Н., </w:t>
            </w:r>
            <w:proofErr w:type="spell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Н.Ф.Виноградова</w:t>
            </w:r>
            <w:proofErr w:type="spell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Н.И.Городецкая</w:t>
            </w:r>
            <w:proofErr w:type="spell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Обществознание 6 класс: учеб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</w:t>
            </w:r>
            <w:proofErr w:type="gram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 </w:t>
            </w:r>
            <w:proofErr w:type="spell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</w:t>
            </w:r>
            <w:proofErr w:type="spell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Учреждений; Рос. Акад. Наук, Рос. 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Акад. Образования, изд-во «Просвещение». – 4-е изд., - М., Просвещение, 2011. – 224 с.</w:t>
            </w:r>
            <w:proofErr w:type="gramEnd"/>
          </w:p>
        </w:tc>
        <w:tc>
          <w:tcPr>
            <w:tcW w:w="5528" w:type="dxa"/>
          </w:tcPr>
          <w:p w:rsidR="00AD23A2" w:rsidRPr="00AD23A2" w:rsidRDefault="00AD23A2" w:rsidP="00AD23A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Биянова</w:t>
            </w:r>
            <w:proofErr w:type="spell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Е.Б. Поурочные разработки по обществознанию: 6 класс. – М.: ВАКО, 2010. – 160 с.</w:t>
            </w:r>
          </w:p>
          <w:p w:rsidR="00AD23A2" w:rsidRPr="00AD23A2" w:rsidRDefault="00AD23A2" w:rsidP="00AD23A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Рабочая тетрадь к учебнику Л.Н.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Боголюбова.</w:t>
            </w:r>
          </w:p>
          <w:p w:rsidR="00AD23A2" w:rsidRPr="00AD23A2" w:rsidRDefault="00AD23A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788" w:type="dxa"/>
          </w:tcPr>
          <w:p w:rsidR="00AD23A2" w:rsidRPr="00AD23A2" w:rsidRDefault="00AD23A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Диктанты по терминам, индивидуальные рабочие листы,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конференции, тестовые работа по темам и разделам.</w:t>
            </w:r>
          </w:p>
        </w:tc>
      </w:tr>
    </w:tbl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3A2" w:rsidRPr="00AD23A2" w:rsidRDefault="00AD23A2" w:rsidP="00AD23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3A2" w:rsidRPr="00AD23A2" w:rsidRDefault="00AD23A2" w:rsidP="00B371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23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Учебно-тематический план курса обществознания 6 класса</w:t>
      </w:r>
      <w:r w:rsidRPr="00AD23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AD23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>Обществознание – 35 ч.</w:t>
      </w:r>
    </w:p>
    <w:p w:rsidR="00AD23A2" w:rsidRPr="00AD23A2" w:rsidRDefault="00AD23A2" w:rsidP="00AD23A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382"/>
        <w:gridCol w:w="29"/>
        <w:gridCol w:w="718"/>
        <w:gridCol w:w="567"/>
        <w:gridCol w:w="570"/>
        <w:gridCol w:w="3402"/>
        <w:gridCol w:w="2648"/>
        <w:gridCol w:w="3401"/>
        <w:gridCol w:w="5129"/>
        <w:gridCol w:w="32"/>
      </w:tblGrid>
      <w:tr w:rsidR="00557A22" w:rsidRPr="00AD23A2" w:rsidTr="00557A22">
        <w:tc>
          <w:tcPr>
            <w:tcW w:w="662" w:type="dxa"/>
            <w:vMerge w:val="restart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11" w:type="dxa"/>
            <w:gridSpan w:val="2"/>
            <w:vMerge w:val="restart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раздела, тема</w:t>
            </w:r>
          </w:p>
        </w:tc>
        <w:tc>
          <w:tcPr>
            <w:tcW w:w="718" w:type="dxa"/>
            <w:vMerge w:val="restart"/>
            <w:textDirection w:val="btLr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13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3402" w:type="dxa"/>
            <w:vMerge w:val="restart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Основные вопросы при изучении темы</w:t>
            </w:r>
          </w:p>
        </w:tc>
        <w:tc>
          <w:tcPr>
            <w:tcW w:w="2648" w:type="dxa"/>
            <w:vMerge w:val="restart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3401" w:type="dxa"/>
            <w:vMerge w:val="restart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Ключевые компетенции</w:t>
            </w:r>
          </w:p>
        </w:tc>
        <w:tc>
          <w:tcPr>
            <w:tcW w:w="5161" w:type="dxa"/>
            <w:gridSpan w:val="2"/>
          </w:tcPr>
          <w:p w:rsidR="00557A22" w:rsidRPr="00AD23A2" w:rsidRDefault="00942FEB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ремя проведения </w:t>
            </w:r>
          </w:p>
        </w:tc>
      </w:tr>
      <w:tr w:rsidR="00557A22" w:rsidRPr="00AD23A2" w:rsidTr="00557A22">
        <w:trPr>
          <w:cantSplit/>
          <w:trHeight w:val="1134"/>
        </w:trPr>
        <w:tc>
          <w:tcPr>
            <w:tcW w:w="662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  <w:gridSpan w:val="2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570" w:type="dxa"/>
            <w:textDirection w:val="btLr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Факт </w:t>
            </w:r>
          </w:p>
        </w:tc>
        <w:tc>
          <w:tcPr>
            <w:tcW w:w="3402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8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  <w:gridSpan w:val="2"/>
          </w:tcPr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42"/>
              <w:gridCol w:w="1330"/>
              <w:gridCol w:w="986"/>
              <w:gridCol w:w="986"/>
              <w:gridCol w:w="986"/>
            </w:tblGrid>
            <w:tr w:rsidR="001A3479" w:rsidTr="00942FEB">
              <w:tc>
                <w:tcPr>
                  <w:tcW w:w="642" w:type="dxa"/>
                </w:tcPr>
                <w:p w:rsidR="001A3479" w:rsidRDefault="001A3479" w:rsidP="00AD23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30" w:type="dxa"/>
                </w:tcPr>
                <w:p w:rsidR="001A3479" w:rsidRDefault="001A3479" w:rsidP="00AD23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86" w:type="dxa"/>
                </w:tcPr>
                <w:p w:rsidR="001A3479" w:rsidRDefault="001A3479" w:rsidP="00AD23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86" w:type="dxa"/>
                </w:tcPr>
                <w:p w:rsidR="001A3479" w:rsidRDefault="001A3479" w:rsidP="00AD23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86" w:type="dxa"/>
                </w:tcPr>
                <w:p w:rsidR="001A3479" w:rsidRDefault="001A3479" w:rsidP="00AD23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</w:trPr>
        <w:tc>
          <w:tcPr>
            <w:tcW w:w="14379" w:type="dxa"/>
            <w:gridSpan w:val="9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Глава 1 «Человек» (11 часов)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Вводный урок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значения слова «общество»; высказывать суждения о причинах вхождения человека в какое-нибудь сообщество; называть сферы жизни общества.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изучения нового материала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родился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Зачем человек рождается. Что такое наследственность. Наследственность — биологическая сущность всех людей. Можно ли влиять на наследственность.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Вводный урок</w:t>
            </w:r>
          </w:p>
        </w:tc>
        <w:tc>
          <w:tcPr>
            <w:tcW w:w="3401" w:type="dxa"/>
            <w:vMerge w:val="restart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</w:t>
            </w:r>
            <w:proofErr w:type="gramEnd"/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Решать творческие задачи, представлять результат в своей деятельности в различных формах (сообщение, эссе, презентация, реферат).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- личность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личность. Индивидуальность — плохо или хорошо? Сильная 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</w:t>
            </w:r>
            <w:proofErr w:type="gram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— какая она?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Особый возраст: отрочество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Легко ли быть подростком? Отрочество — пора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мечтаний. Самостоятельность — показатель взрослости. Всегда ли самостоятельность приносит пользу. Нужны ли сегодня рыцари.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Находить и обрабатывать информацию, использовать различные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общаться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общения людей друг с другом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Познай самого себя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Познание мира и себя. Что такое самосознание. На что ты способен.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узнавать и оценивать себя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Оценивание своих возможностей, способностей, достоинств в современном обществе.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Работать с учебной и внешкольной информацией, использовать современные источники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и его деятельность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деятельности.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деятельности.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правильно организовывать свои занятия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организации занятий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Способность сознательно организовывать и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регулировать свою деятельность.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человек чувствует, о чем размышляет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 потребностей.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«Не место красит человека...». Мир мыслей. Мир чувств.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Мышление.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Высшие чувства.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изучения нового материала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размышлять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проблему, делать выводы.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правила умения размышлять.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Способность сознательно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323"/>
        </w:trPr>
        <w:tc>
          <w:tcPr>
            <w:tcW w:w="14379" w:type="dxa"/>
            <w:gridSpan w:val="9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 xml:space="preserve">Глава 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II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. Семья (4 часа)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– ячейка общества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Зачем люди создают семьи. Семья и государство. 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семья не выполняет своих обязанностей. 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бывают семьи.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</w:t>
            </w:r>
            <w:proofErr w:type="gramEnd"/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элементами практического занятия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Работать с учебной и внешкольной информацией, использовать современные источники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хозяйство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Семейные заботы. 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Каким должен быть хозяин дома. 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хозяйствовать по правилам.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помогать вести семейное хозяйство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правила рачительного хозяина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Находить и обрабатывать информацию, использовать различные источники данных, представлять и обсуждать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Делу время – потехе час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свободное время. Свободное время и занятия физкультурой. 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Свободное время и телевизор. Своими руками. </w:t>
            </w:r>
          </w:p>
          <w:p w:rsidR="00557A22" w:rsidRPr="00AD23A2" w:rsidRDefault="00557A22" w:rsidP="00AD2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хобби.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изучения нового материала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Работать с учебной и внешкольной информацией, использовать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301"/>
        </w:trPr>
        <w:tc>
          <w:tcPr>
            <w:tcW w:w="14379" w:type="dxa"/>
            <w:gridSpan w:val="9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 xml:space="preserve">Глава 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III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. Школа (3 часа)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129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Профессия – ученик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Школьное образование. О чем рассказала бабушка. Чему учит школа. Учись учиться.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Одноклассники, сверстники, друзья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Понятия одноклассники, сверстники, друзья.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  <w:vMerge w:val="restart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Находить и обрабатывать информацию, использовать различные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дружно жить в классе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tabs>
                <w:tab w:val="left" w:pos="7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в классе.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289"/>
        </w:trPr>
        <w:tc>
          <w:tcPr>
            <w:tcW w:w="14379" w:type="dxa"/>
            <w:gridSpan w:val="9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>Глава 4 «Труд» (5 часов)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– основа жизни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Каким бывает труд. 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создается трудом. 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оценивается труд. Богатство и бедность. Богатство обязывает.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  <w:vMerge w:val="restart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Работать с учебной и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трудиться и уважать труд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уважения труда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творчество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творчество. 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и ремесленник. Творчество в искусстве.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творчеству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умения развить творчество.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1246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411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пути к жизненному успеху</w:t>
            </w:r>
          </w:p>
        </w:tc>
        <w:tc>
          <w:tcPr>
            <w:tcW w:w="71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Слагаемые жизненного успеха. 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Привычка к труду помогает успеху. 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Готовимся выбирать профессию. 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Поддержка 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близких</w:t>
            </w:r>
            <w:proofErr w:type="gramEnd"/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— залог успеха. 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жизненного пути.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trHeight w:val="319"/>
        </w:trPr>
        <w:tc>
          <w:tcPr>
            <w:tcW w:w="14379" w:type="dxa"/>
            <w:gridSpan w:val="9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Глава 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IV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. Родина (6 часов)</w:t>
            </w:r>
          </w:p>
        </w:tc>
        <w:tc>
          <w:tcPr>
            <w:tcW w:w="5161" w:type="dxa"/>
            <w:gridSpan w:val="2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значит быть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патриотом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Наша Родина — Россия,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Российская Федерация. Русский язык — государственный.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что мы любим свою страну.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Комбинированный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урок</w:t>
            </w:r>
          </w:p>
        </w:tc>
        <w:tc>
          <w:tcPr>
            <w:tcW w:w="3401" w:type="dxa"/>
            <w:vMerge w:val="restart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Находить и обрабатывать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Символика России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Герб России.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Флаг.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изучения нового материала</w:t>
            </w: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9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Гражданин – Отечества достойный сын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Гражданин.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Права и обязанности граждан России.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хата с краю?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9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быть достойными гражданами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поведения в обществе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– многонациональный народ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говорит закон.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 — дети разных народов, мы — один </w:t>
            </w: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народ. Многонациональная культура России.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национальность.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Находить и обрабатывать информацию, использовать различные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уважать людей любой национальности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поведения к людям другой национальности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14379" w:type="dxa"/>
            <w:gridSpan w:val="9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Глава 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eastAsia="ru-RU"/>
              </w:rPr>
              <w:t>V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. Добродетели (6 часов)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славен добрыми делами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добро.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 называют добрым. Доброе — значит хорошее. Главное правило доброго человека.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Работать с учебной и внешкольной информацией, использовать современные источники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делать добро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чего начинается доброта.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Будь смелым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такое страх.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Смелость города берет.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Имей смелость сказать злу «нет».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3401" w:type="dxa"/>
            <w:vMerge w:val="restart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обрабатывать информацию, использовать различные источники данных, представлять и обсуждать различные материалы.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учебной и внешкольной информацией, использовать современные источники информации.</w:t>
            </w:r>
          </w:p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Выслушивать и принимать во внимание взгляды других людей.</w:t>
            </w:r>
          </w:p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сознательно организовывать и регулировать свою деятельность.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быть терпимыми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Понятия терпеть, </w:t>
            </w:r>
            <w:proofErr w:type="gramStart"/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терпеливый</w:t>
            </w:r>
            <w:proofErr w:type="gramEnd"/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терпеливости.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238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человечность</w:t>
            </w:r>
          </w:p>
        </w:tc>
        <w:tc>
          <w:tcPr>
            <w:tcW w:w="747" w:type="dxa"/>
            <w:gridSpan w:val="2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70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Гуманизм — уважение и любовь к людям. </w:t>
            </w:r>
          </w:p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Прояви внимание к старикам.</w:t>
            </w:r>
          </w:p>
        </w:tc>
        <w:tc>
          <w:tcPr>
            <w:tcW w:w="2648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изучения нового материала</w:t>
            </w:r>
          </w:p>
        </w:tc>
        <w:tc>
          <w:tcPr>
            <w:tcW w:w="3401" w:type="dxa"/>
            <w:vMerge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9" w:type="dxa"/>
          </w:tcPr>
          <w:p w:rsidR="00557A22" w:rsidRPr="00AD23A2" w:rsidRDefault="00557A22" w:rsidP="00AD2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7A22" w:rsidRPr="00AD23A2" w:rsidTr="00557A22">
        <w:trPr>
          <w:gridAfter w:val="1"/>
          <w:wAfter w:w="32" w:type="dxa"/>
          <w:trHeight w:val="397"/>
        </w:trPr>
        <w:tc>
          <w:tcPr>
            <w:tcW w:w="662" w:type="dxa"/>
          </w:tcPr>
          <w:p w:rsidR="00557A22" w:rsidRPr="00AD23A2" w:rsidRDefault="00557A22" w:rsidP="00AD2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13717" w:type="dxa"/>
            <w:gridSpan w:val="8"/>
          </w:tcPr>
          <w:p w:rsidR="00557A22" w:rsidRPr="00AD23A2" w:rsidRDefault="00557A22" w:rsidP="00AD23A2">
            <w:pPr>
              <w:tabs>
                <w:tab w:val="left" w:pos="3330"/>
                <w:tab w:val="center" w:pos="70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AD23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 w:rsidRPr="00AD23A2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ab/>
              <w:t xml:space="preserve">         Контрольно-обобщающий урок: «Обществознание» (1 ч.)</w:t>
            </w:r>
          </w:p>
        </w:tc>
        <w:tc>
          <w:tcPr>
            <w:tcW w:w="5129" w:type="dxa"/>
          </w:tcPr>
          <w:p w:rsidR="00557A22" w:rsidRPr="00AD23A2" w:rsidRDefault="00557A22" w:rsidP="00AD23A2">
            <w:pPr>
              <w:tabs>
                <w:tab w:val="left" w:pos="3330"/>
                <w:tab w:val="center" w:pos="70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D23A2" w:rsidRPr="00AD23A2" w:rsidRDefault="00AD23A2" w:rsidP="00AD23A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2BF3" w:rsidRPr="00AD23A2" w:rsidRDefault="00A82BF3">
      <w:pPr>
        <w:rPr>
          <w:sz w:val="28"/>
          <w:szCs w:val="28"/>
        </w:rPr>
      </w:pPr>
    </w:p>
    <w:sectPr w:rsidR="00A82BF3" w:rsidRPr="00AD23A2" w:rsidSect="004076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324" w:rsidRDefault="00E06324" w:rsidP="00B371A6">
      <w:pPr>
        <w:spacing w:after="0" w:line="240" w:lineRule="auto"/>
      </w:pPr>
      <w:r>
        <w:separator/>
      </w:r>
    </w:p>
  </w:endnote>
  <w:endnote w:type="continuationSeparator" w:id="0">
    <w:p w:rsidR="00E06324" w:rsidRDefault="00E06324" w:rsidP="00B37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324" w:rsidRDefault="00E06324" w:rsidP="00B371A6">
      <w:pPr>
        <w:spacing w:after="0" w:line="240" w:lineRule="auto"/>
      </w:pPr>
      <w:r>
        <w:separator/>
      </w:r>
    </w:p>
  </w:footnote>
  <w:footnote w:type="continuationSeparator" w:id="0">
    <w:p w:rsidR="00E06324" w:rsidRDefault="00E06324" w:rsidP="00B37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F5F40"/>
    <w:multiLevelType w:val="hybridMultilevel"/>
    <w:tmpl w:val="DCB6B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3A2"/>
    <w:rsid w:val="001A3479"/>
    <w:rsid w:val="00307C85"/>
    <w:rsid w:val="00407629"/>
    <w:rsid w:val="00557A22"/>
    <w:rsid w:val="00900F7A"/>
    <w:rsid w:val="00942FCF"/>
    <w:rsid w:val="00942FEB"/>
    <w:rsid w:val="00993E5C"/>
    <w:rsid w:val="00A82BF3"/>
    <w:rsid w:val="00AD23A2"/>
    <w:rsid w:val="00B371A6"/>
    <w:rsid w:val="00BD21D2"/>
    <w:rsid w:val="00E0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71A6"/>
  </w:style>
  <w:style w:type="paragraph" w:styleId="a5">
    <w:name w:val="footer"/>
    <w:basedOn w:val="a"/>
    <w:link w:val="a6"/>
    <w:uiPriority w:val="99"/>
    <w:unhideWhenUsed/>
    <w:rsid w:val="00B3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71A6"/>
  </w:style>
  <w:style w:type="table" w:styleId="a7">
    <w:name w:val="Table Grid"/>
    <w:basedOn w:val="a1"/>
    <w:uiPriority w:val="59"/>
    <w:rsid w:val="001A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0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0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71A6"/>
  </w:style>
  <w:style w:type="paragraph" w:styleId="a5">
    <w:name w:val="footer"/>
    <w:basedOn w:val="a"/>
    <w:link w:val="a6"/>
    <w:uiPriority w:val="99"/>
    <w:unhideWhenUsed/>
    <w:rsid w:val="00B37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71A6"/>
  </w:style>
  <w:style w:type="table" w:styleId="a7">
    <w:name w:val="Table Grid"/>
    <w:basedOn w:val="a1"/>
    <w:uiPriority w:val="59"/>
    <w:rsid w:val="001A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0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25</Pages>
  <Words>4425</Words>
  <Characters>25228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</cp:lastModifiedBy>
  <cp:revision>11</cp:revision>
  <cp:lastPrinted>2013-12-11T02:01:00Z</cp:lastPrinted>
  <dcterms:created xsi:type="dcterms:W3CDTF">2013-08-24T16:22:00Z</dcterms:created>
  <dcterms:modified xsi:type="dcterms:W3CDTF">2013-12-11T02:02:00Z</dcterms:modified>
</cp:coreProperties>
</file>